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C2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5F21D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项目实施主体名单</w:t>
      </w:r>
    </w:p>
    <w:bookmarkEnd w:id="0"/>
    <w:p w14:paraId="488B2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711"/>
        <w:gridCol w:w="5085"/>
      </w:tblGrid>
      <w:tr w14:paraId="7A2A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11" w:type="pct"/>
            <w:noWrap w:val="0"/>
            <w:vAlign w:val="center"/>
          </w:tcPr>
          <w:p w14:paraId="75249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1004" w:type="pct"/>
            <w:noWrap w:val="0"/>
            <w:vAlign w:val="center"/>
          </w:tcPr>
          <w:p w14:paraId="2DF1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所在区</w:t>
            </w:r>
          </w:p>
        </w:tc>
        <w:tc>
          <w:tcPr>
            <w:tcW w:w="2984" w:type="pct"/>
            <w:noWrap w:val="0"/>
            <w:vAlign w:val="center"/>
          </w:tcPr>
          <w:p w14:paraId="219EC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项目实施主体</w:t>
            </w:r>
          </w:p>
        </w:tc>
      </w:tr>
      <w:tr w14:paraId="5ED6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1" w:type="pct"/>
            <w:vMerge w:val="restart"/>
            <w:noWrap w:val="0"/>
            <w:vAlign w:val="center"/>
          </w:tcPr>
          <w:p w14:paraId="75C86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高效设施渔业</w:t>
            </w:r>
          </w:p>
        </w:tc>
        <w:tc>
          <w:tcPr>
            <w:tcW w:w="1004" w:type="pct"/>
            <w:noWrap w:val="0"/>
            <w:vAlign w:val="center"/>
          </w:tcPr>
          <w:p w14:paraId="0B2C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新洲区</w:t>
            </w:r>
          </w:p>
        </w:tc>
        <w:tc>
          <w:tcPr>
            <w:tcW w:w="2984" w:type="pct"/>
            <w:noWrap w:val="0"/>
            <w:vAlign w:val="center"/>
          </w:tcPr>
          <w:p w14:paraId="74BEB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武汉市今禾生态农业科技有限公司</w:t>
            </w:r>
          </w:p>
        </w:tc>
      </w:tr>
      <w:tr w14:paraId="73B2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1" w:type="pct"/>
            <w:vMerge w:val="continue"/>
            <w:noWrap w:val="0"/>
            <w:vAlign w:val="center"/>
          </w:tcPr>
          <w:p w14:paraId="2802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4" w:type="pct"/>
            <w:noWrap w:val="0"/>
            <w:vAlign w:val="center"/>
          </w:tcPr>
          <w:p w14:paraId="5CB09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长江新区</w:t>
            </w:r>
          </w:p>
        </w:tc>
        <w:tc>
          <w:tcPr>
            <w:tcW w:w="2984" w:type="pct"/>
            <w:noWrap w:val="0"/>
            <w:vAlign w:val="center"/>
          </w:tcPr>
          <w:p w14:paraId="7EB00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武汉中天东恒科技发展有限公司</w:t>
            </w:r>
          </w:p>
        </w:tc>
      </w:tr>
      <w:tr w14:paraId="2576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1" w:type="pct"/>
            <w:vMerge w:val="restart"/>
            <w:noWrap w:val="0"/>
            <w:vAlign w:val="center"/>
          </w:tcPr>
          <w:p w14:paraId="13825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水产苗种繁育</w:t>
            </w:r>
          </w:p>
        </w:tc>
        <w:tc>
          <w:tcPr>
            <w:tcW w:w="1004" w:type="pct"/>
            <w:noWrap w:val="0"/>
            <w:vAlign w:val="center"/>
          </w:tcPr>
          <w:p w14:paraId="68D42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黄陂区</w:t>
            </w:r>
          </w:p>
        </w:tc>
        <w:tc>
          <w:tcPr>
            <w:tcW w:w="2984" w:type="pct"/>
            <w:noWrap w:val="0"/>
            <w:vAlign w:val="center"/>
          </w:tcPr>
          <w:p w14:paraId="577BA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武汉市泰泓源农业科技有限公司</w:t>
            </w:r>
          </w:p>
        </w:tc>
      </w:tr>
      <w:tr w14:paraId="0281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1" w:type="pct"/>
            <w:vMerge w:val="continue"/>
            <w:noWrap w:val="0"/>
            <w:vAlign w:val="center"/>
          </w:tcPr>
          <w:p w14:paraId="162C6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4" w:type="pct"/>
            <w:noWrap w:val="0"/>
            <w:vAlign w:val="center"/>
          </w:tcPr>
          <w:p w14:paraId="5636A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新洲区</w:t>
            </w:r>
          </w:p>
        </w:tc>
        <w:tc>
          <w:tcPr>
            <w:tcW w:w="2984" w:type="pct"/>
            <w:noWrap w:val="0"/>
            <w:vAlign w:val="center"/>
          </w:tcPr>
          <w:p w14:paraId="395EE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武汉市宏新渔业有限公司</w:t>
            </w:r>
          </w:p>
        </w:tc>
      </w:tr>
      <w:tr w14:paraId="6B19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1" w:type="pct"/>
            <w:vMerge w:val="continue"/>
            <w:noWrap w:val="0"/>
            <w:vAlign w:val="center"/>
          </w:tcPr>
          <w:p w14:paraId="6142A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4" w:type="pct"/>
            <w:noWrap w:val="0"/>
            <w:vAlign w:val="center"/>
          </w:tcPr>
          <w:p w14:paraId="1D25C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东西湖区</w:t>
            </w:r>
          </w:p>
        </w:tc>
        <w:tc>
          <w:tcPr>
            <w:tcW w:w="2984" w:type="pct"/>
            <w:noWrap w:val="0"/>
            <w:vAlign w:val="center"/>
          </w:tcPr>
          <w:p w14:paraId="6802D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  <w:t>武汉市大几港水产有限公司</w:t>
            </w:r>
          </w:p>
        </w:tc>
      </w:tr>
    </w:tbl>
    <w:p w14:paraId="22BA2874">
      <w:pPr>
        <w:rPr>
          <w:rFonts w:hint="default" w:ascii="Times New Roman" w:hAnsi="Times New Roman" w:cs="Times New Roman"/>
        </w:rPr>
      </w:pPr>
    </w:p>
    <w:p w14:paraId="554153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0BFE344-5BB5-413E-B72F-B3E9574EC43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0335CF7-7905-401C-B3B8-8B8CB9ACF6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5357D"/>
    <w:rsid w:val="2445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2026-08-19T00:48:00Z</dcterms:created>
  <dc:creator>.</dc:creator>
  <cp:lastModifiedBy>.</cp:lastModifiedBy>
  <dcterms:modified xsi:type="dcterms:W3CDTF">2026-08-19T00:48:40Z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3CB1B24C6D19483C9D8C32C061BB1E3E_11</vt:lpwstr>
  </property>
  <property fmtid="{D5CDD505-2E9C-101B-9397-08002B2CF9AE}" pid="4" name="KSOTemplateDocerSaveRecord">
    <vt:lpwstr>eyJoZGlkIjoiYTQ2ZjM4NmNlZDQ4MzMwZDU5N2NiN2NiNmVjZDk3ZDMiLCJ1c2VySWQiOiI1Nzk3ODU4NTcifQ==</vt:lpwstr>
  </property>
</Properties>
</file>