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1982年12月4日第五届全国人民代表大会第五次会议通过　1982年12月4日全国人民代表大会公告公布施行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ind w:firstLine="420" w:firstLineChars="200"/>
        <w:rPr>
          <w:rFonts w:hint="eastAsia"/>
        </w:rPr>
      </w:pPr>
    </w:p>
    <w:p>
      <w:pPr>
        <w:rPr>
          <w:rFonts w:hint="eastAsia"/>
        </w:rPr>
      </w:pPr>
      <w:r>
        <w:rPr>
          <w:lang w:val="en-US" w:eastAsia="zh-CN"/>
        </w:rPr>
        <w:t>目</w:t>
      </w:r>
      <w:r>
        <w:rPr>
          <w:rFonts w:hint="eastAsia"/>
          <w:lang w:val="en-US" w:eastAsia="zh-CN"/>
        </w:rPr>
        <w:t>录</w:t>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序 言</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第一章 总 纲</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第二章 公民的基本权利和义务</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第三章 国家机构</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第一节 全国人民代表大会</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第二节 中华人民共和国主席</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第三节 国务院</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第四节 中央军事委员会</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第五节 地方各级人民代表大会和地方各级人民政府</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第六节 民族自治地方的自治机关</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第七节　人民法院和人民检察院</w:t>
      </w:r>
      <w:r>
        <w:rPr>
          <w:rFonts w:hint="eastAsia"/>
          <w:lang w:val="en-US" w:eastAsia="zh-CN"/>
        </w:rPr>
        <w:fldChar w:fldCharType="end"/>
      </w:r>
    </w:p>
    <w:p>
      <w:pPr>
        <w:rPr>
          <w:rFonts w:hint="eastAsia"/>
          <w:lang w:val="en-US" w:eastAsia="zh-CN"/>
        </w:rPr>
      </w:pPr>
      <w:r>
        <w:rPr>
          <w:rFonts w:hint="eastAsia"/>
          <w:lang w:val="en-US" w:eastAsia="zh-CN"/>
        </w:rPr>
        <w:fldChar w:fldCharType="begin"/>
      </w:r>
      <w:r>
        <w:rPr>
          <w:rFonts w:hint="eastAsia"/>
          <w:lang w:val="en-US" w:eastAsia="zh-CN"/>
        </w:rPr>
        <w:instrText xml:space="preserve"> HYPERLINK "http://www.lawtime.cn/faguizt/javascript:void(0);" </w:instrText>
      </w:r>
      <w:r>
        <w:rPr>
          <w:rFonts w:hint="eastAsia"/>
          <w:lang w:val="en-US" w:eastAsia="zh-CN"/>
        </w:rPr>
        <w:fldChar w:fldCharType="separate"/>
      </w:r>
      <w:r>
        <w:rPr>
          <w:rFonts w:hint="eastAsia"/>
        </w:rPr>
        <w:t>第四章 国旗、国歌、国徽、首都</w:t>
      </w:r>
      <w:r>
        <w:rPr>
          <w:rFonts w:hint="eastAsia"/>
          <w:lang w:val="en-US" w:eastAsia="zh-CN"/>
        </w:rPr>
        <w:fldChar w:fldCharType="end"/>
      </w:r>
    </w:p>
    <w:p>
      <w:pP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225588"/>
          <w:spacing w:val="0"/>
          <w:kern w:val="0"/>
          <w:sz w:val="18"/>
          <w:szCs w:val="18"/>
          <w:u w:val="none"/>
          <w:shd w:val="clear" w:fill="FFFFFF"/>
          <w:vertAlign w:val="baseline"/>
          <w:lang w:val="en-US" w:eastAsia="zh-CN" w:bidi="ar"/>
        </w:rPr>
        <w:fldChar w:fldCharType="begin"/>
      </w:r>
      <w:r>
        <w:rPr>
          <w:rFonts w:hint="eastAsia" w:ascii="宋体" w:hAnsi="宋体" w:eastAsia="宋体" w:cs="宋体"/>
          <w:b w:val="0"/>
          <w:i w:val="0"/>
          <w:caps w:val="0"/>
          <w:color w:val="225588"/>
          <w:spacing w:val="0"/>
          <w:kern w:val="0"/>
          <w:sz w:val="18"/>
          <w:szCs w:val="18"/>
          <w:u w:val="none"/>
          <w:shd w:val="clear" w:fill="FFFFFF"/>
          <w:vertAlign w:val="baseline"/>
          <w:lang w:val="en-US" w:eastAsia="zh-CN" w:bidi="ar"/>
        </w:rPr>
        <w:instrText xml:space="preserve"> HYPERLINK "http://www.lawtime.cn/faguizt/javascript:void(0);" </w:instrText>
      </w:r>
      <w:r>
        <w:rPr>
          <w:rFonts w:hint="eastAsia" w:ascii="宋体" w:hAnsi="宋体" w:eastAsia="宋体" w:cs="宋体"/>
          <w:b w:val="0"/>
          <w:i w:val="0"/>
          <w:caps w:val="0"/>
          <w:color w:val="225588"/>
          <w:spacing w:val="0"/>
          <w:kern w:val="0"/>
          <w:sz w:val="18"/>
          <w:szCs w:val="18"/>
          <w:u w:val="none"/>
          <w:shd w:val="clear" w:fill="FFFFFF"/>
          <w:vertAlign w:val="baseline"/>
          <w:lang w:val="en-US" w:eastAsia="zh-CN" w:bidi="ar"/>
        </w:rPr>
        <w:fldChar w:fldCharType="separate"/>
      </w:r>
      <w:r>
        <w:rPr>
          <w:rFonts w:hint="eastAsia" w:ascii="宋体" w:hAnsi="宋体" w:eastAsia="宋体" w:cs="宋体"/>
          <w:b w:val="0"/>
          <w:i w:val="0"/>
          <w:caps w:val="0"/>
          <w:color w:val="225588"/>
          <w:spacing w:val="0"/>
          <w:kern w:val="0"/>
          <w:sz w:val="18"/>
          <w:szCs w:val="18"/>
          <w:u w:val="none"/>
          <w:shd w:val="clear" w:fill="FFFFFF"/>
          <w:vertAlign w:val="baseli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jc w:val="center"/>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序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中国是世界上历史最悠久的国家之一。中国各族人民共同创造了光辉灿烂的文化，具有光荣的革命传统。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一八四○年以后，封建的中国逐渐变成半殖民地、半封建的国家。中国人民为国家独立、民族解放和民主自由进行了前仆后继的英勇奋斗。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二十世纪，中国发生了翻天覆地的伟大历史变革。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一九一一年孙中山先生领导的辛亥革命，废除了封建帝制，创立了中华民国。但是，中国人民反对帝国主义和封建主义的历史任务还没有完成。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在我国，剥削阶级作为阶级已经消灭，但是阶级斗争还将在一定范围内长期存在。中国人民对敌视和破坏我国社会主义制度的国内外的敌对势力和敌对分子，必须进行斗争。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台湾是中华人民共和国的神圣领土的一部分。完成统一祖国的大业是包括台湾同胞在内的全中国人民的神圣职责。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jc w:val="center"/>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第一章　总　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第一条　中华人民共和国是工人阶级领导的、以工农联盟为基础的人民民主专政的社会主义国家。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社会主义制度是中华人民共和国的根本制度。中国共产党领导是中国特色社会主义最本质的特征。禁止任何组织或者个人破坏社会主义制度。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第二条　中华人民共和国的一切权力属于人民。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人民行使国家权力的机关是全国人民代表大会和地方各级人民代表大会。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人民依照法律规定，通过各种途径和形式，管理国家事务，管理经济和文化事业，管理社会事务。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第三条　中华人民共和国的国家机构实行民主集中制的原则。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全国人民代表大会和地方各级人民代表大会都由民主选举产生，对人民负责，受人民监督。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国家行政机关、监察机关、审判机关、检察机关都由人民代表大会产生，对它负责，受它监督。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中央和地方的国家机构职权的划分，遵循在中央的统一领导下，充分发挥地方的主动性、积极性的原则。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第四条　中华人民共和国各民族一律平等。国家保障各少数民族的合法的权利和利益，维护和发展各民族的平等团结互助和谐关系。禁止对任何民族的歧视和压迫，禁止破坏民族团结和制造民族分裂的行为。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国家根据各少数民族的特点和需要，帮助各少数民族地区加速经济和文化的发展。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各少数民族聚居的地方实行区域自治，设立自治机关，行使自治权。各民族自治地方都是中华人民共和国不可分离的部分。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各民族都有使用和发展自己的语言文字的自由，都有保持或者改革自己的风俗习惯的自由。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第五条　中华人民共和国实行依法治国，建设社会主义法治国家。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国家维护社会主义法制的统一和尊严。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一切法律、行政法规和地方性法规都不得同宪法相抵触。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一切国家机关和武装力量、各政党和各社会团体、各企业事业组织都必须遵守宪法和法律。一切违反宪法和法律的行为，必须予以追究。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任何组织或者个人都不得有超越宪法和法律的特权。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第六条　中华人民共和国的社会主义经济制度的基础是生产资料的社会主义公有制，即全民所有制和劳动群众集体所有制。社会主义公有制消灭人剥削人的制度，实行各尽所能、按劳分配的原则。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国家在社会主义初级阶段，坚持公有制为主体、多种所有制经济共同发展的基本经济制度，坚持按劳分配为主体、多种分配方式并存的分配制度。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第七条　国有经济，即社会主义全民所有制经济，是国民经济中的主导力量。国家保障国有经济的巩固和发展。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城镇中的手工业、工业、建筑业、运输业、商业、服务业等行业的各种形式的合作经济，都是社会主义劳动群众集体所有制经济。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国家保护城乡集体经济组织的合法的权利和利益，鼓励、指导和帮助集体经济的发展。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第九条　矿藏、水流、森林、山岭、草原、荒地、滩涂等自然资源，都属于国家所有，即全民所有；由法律规定属于集体所有的森林和山岭、草原、荒地、滩涂除外。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国家保障自然资源的合理利用，保护珍贵的动物和植物。禁止任何组织或者个人用任何手段侵占或者破坏自然资源。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第十条　城市的土地属于国家所有。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农村和城市郊区的土地，除由法律规定属于国家所有的以外，属于集体所有；宅基地和自留地、自留山，也属于集体所有。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国家为了公共利益的需要，可以依照法律规定对土地实行征收或者征用并给予补偿。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任何组织或者个人不得侵占、买卖或者以其他形式非法转让土地。土地的使用权可以依照法律的规定转让。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一切使用土地的组织和个人必须合理地利用土地。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第十一条　在法律规定范围内的个体经济、私营经济等非公有制经济，是社会主义市场经济的重要组成部分。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国家保护个体经济、私营经济等非公有制经济的合法的权利和利益。国家鼓励、支持和引导非公有制经济的发展，并对非公有制经济依法实行监督和管理。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第十二条　社会主义的公共财产神圣不可侵犯。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国家保护社会主义的公共财产。禁止任何组织或者个人用任何手段侵占或者破坏国家的和集体的财产。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第十三条　公民的合法的私有财产不受侵犯。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国家依照法律规定保护公民的私有财产权和继承权。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国家为了公共利益的需要，可以依照法律规定对公民的私有财产实行征收或者征用并给予补偿。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国家厉行节约，反对浪费。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国家合理安排积累和消费，兼顾国家、集体和个人的利益，在发展生产的基础上，逐步改善人民的物质生活和文化生活。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国家建立健全同经济发展水平相适应的社会保障制度。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第十五条　国家实行社会主义市场经济。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国家加强经济立法，完善宏观调控。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国家依法禁止任何组织或者个人扰乱社会经济秩序。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第十六条　国有企业在法律规定的范围内有权自主经营。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国有企业依照法律规定，通过职工代表大会和其他形式，实行民主管理。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第十七条　集体经济组织在遵守有关法律的前提下，有独立进行经济活动的自主权。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集体经济组织实行民主管理，依照法律规定选举和罢免管理人员，决定经营管理的重大问题。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第十八条　中华人民共和国允许外国的企业和其他经济组织或者个人依照中华人民共和国法律的规定在中国投资，同中国的企业或者其他经济组织进行各种形式的经济合作。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在中国境内的外国企业和其他外国经济组织以及中外合资经营的企业，都必须遵守中华人民共和国的法律。它们的合法的权利和利益受中华人民共和国法律的保护。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第十九条　国家发展社会主义的教育事业，提高全国人民的科学文化水平。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国家举办各种学校，普及初等义务教育，发展中等教育、职业教育和高等教育，并且发展学前教育。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国家发展各种教育设施，扫除文盲，对工人、农民、国家工作人员和其他劳动者进行政治、文化、科学、技术、业务的教育，鼓励自学成才。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国家鼓励集体经济组织、国家企业事业组织和其他社会力量依照法律规定举办各种教育事业。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国家推广全国通用的普通话。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第二十条　国家发展自然科学和社会科学事业，普及科学和技术知识，奖励科学研究成果和技术发明创造。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第二十一条　国家发展医疗卫生事业，发展现代医药和我国传统医药，鼓励和支持农村集体经济组织、国家企业事业组织和街道组织举办各种医疗卫生设施，开展群众性的卫生活动，保护人民健康。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国家发展体育事业，开展群众性的体育活动，增强人民体质。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第二十二条　国家发展为人民服务、为社会主义服务的文学艺术事业、新闻广播电视事业、出版发行事业、图书馆博物馆文化馆和其他文化事业，开展群众性的文化活动。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国家保护名胜古迹、珍贵文物和其他重要历史文化遗产。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第二十三条　国家培养为社会主义服务的各种专业人才，扩大知识分子的队伍，创造条件，充分发挥他们在社会主义现代化建设中的作用。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第二十四条　国家通过普及理想教育、道德教育、文化教育、纪律和法治教育，通过在城乡不同范围的群众中制定和执行各种守则、公约，加强社会主义精神文明的建设。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第二十五条　国家推行计划生育，使人口的增长同经济和社会发展计划相适应。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第二十六条　国家保护和改善生活环境和生态环境，防治污染和其他公害。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国家组织和鼓励植树造林，保护林木。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第二十七条　一切国家机关实行精简的原则，实行工作责任制，实行工作人员的培训和考核制度，不断提高工作质量和工作效率，反对官僚主义。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一切国家机关和国家工作人员必须依靠人民的支持，经常保持同人民的密切联系，倾听人民的意见和建议，接受人民的监督，努力为人民服务。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国家工作人员就职时应当依照法律规定公开进行宪法宣誓。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第二十八条　国家维护社会秩序，镇压叛国和其他危害国家安全的犯罪活动，制裁危害社会治安、破坏社会主义经济和其他犯罪的活动，惩办和改造犯罪分子。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第二十九条　中华人民</w:t>
      </w:r>
      <w:bookmarkStart w:id="0" w:name="_GoBack"/>
      <w:bookmarkEnd w:id="0"/>
      <w:r>
        <w:rPr>
          <w:rFonts w:hint="eastAsia" w:ascii="宋体" w:hAnsi="宋体" w:eastAsia="宋体" w:cs="宋体"/>
          <w:b w:val="0"/>
          <w:i w:val="0"/>
          <w:caps w:val="0"/>
          <w:color w:val="000000"/>
          <w:spacing w:val="0"/>
          <w:sz w:val="21"/>
          <w:szCs w:val="21"/>
          <w:shd w:val="clear" w:fill="FFFFFF"/>
          <w:vertAlign w:val="baseline"/>
        </w:rPr>
        <w:t>共和国的武装力量属于人民。它的任务是巩固国防，抵抗侵略，保卫祖国，保卫人民的和平劳动，参加国家建设事业，努力为人民服务。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国家加强武装力量的革命化、现代化、正规化的建设，增强国防力量。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第三十条　中华人民共和国的行政区域划分如下：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（一）全国分为省、自治区、直辖市；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（二）省、自治区分为自治州、县、自治县、市；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（三）县、自治县分为乡、民族乡、镇。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直辖市和较大的市分为区、县。自治州分为县、自治县、市。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自治区、自治州、自治县都是民族自治地方。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第三十一条　国家在必要时得设立特别行政区。在特别行政区内实行的制度按照具体情况由全国人民代表大会以法律规定。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第三十二条　中华人民共和国保护在中国境内的外国人的合法权利和利益，在中国境内的外国人必须遵守中华人民共和国的法律。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中华人民共和国对于因为政治原因要求避难的外国人，可以给予受庇护的权利。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jc w:val="center"/>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　　第二章　公民的基本权利和义务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第三十三条　凡具有中华人民共和国国籍的人都是中华人民共和国公民。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中华人民共和国公民在法律面前一律平等。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国家尊重和保障人权。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任何公民享有宪法和法律规定的权利，同时必须履行宪法和法律规定的义务。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第三十四条　中华人民共和国年满十八周岁的公民，不分民族、种族、性别、职业、家庭出身、宗教信仰、教育程度、财产状况、居住期限，都有选举权和被选举权；但是依照法律被剥夺政治权利的人除外。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第三十五条　中华人民共和国公民有言论、出版、集会、结社、游行、示威的自由。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第三十六条　中华人民共和国公民有宗教信仰自由。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任何国家机关、社会团体和个人不得强制公民信仰宗教或者不信仰宗教，不得歧视信仰宗教的公民和不信仰宗教的公民。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国家保护正常的宗教活动。任何人不得利用宗教进行破坏社会秩序、损害公民身体健康、妨碍国家教育制度的活动。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宗教团体和宗教事务不受外国势力的支配。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第三十七条　中华人民共和国公民的人身自由不受侵犯。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任何公民，非经人民检察院批准或者决定或者人民法院决定，并由公安机关执行，不受逮捕。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禁止非法拘禁和以其他方法非法剥夺或者限制公民的人身自由，禁止非法搜查公民的身体。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第三十八条　中华人民共和国公民的人格尊严不受侵犯。禁止用任何方法对公民进行侮辱、诽谤和诬告陷害。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第三十九条　中华人民共和国公民的住宅不受侵犯。禁止非法搜查或者非法侵入公民的住宅。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对于公民的申诉、控告或者检举，有关国家机关必须查清事实，负责处理。任何人不得压制和打击报复。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由于国家机关和国家工作人员侵犯公民权利而受到损失的人，有依照法律规定取得赔偿的权利。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第四十二条　中华人民共和国公民有劳动的权利和义务。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国家通过各种途径，创造劳动就业条件，加强劳动保护，改善劳动条件，并在发展生产的基础上，提高劳动报酬和福利待遇。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国家对就业前的公民进行必要的劳动就业训练。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第四十三条　中华人民共和国劳动者有休息的权利。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国家发展劳动者休息和休养的设施，规定职工的工作时间和休假制度。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第四十四条　国家依照法律规定实行企业事业组织的职工和国家机关工作人员的退休制度。退休人员的生活受到国家和社会的保障。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第四十五条　中华人民共和国公民在年老、疾病或者丧失劳动能力的情况下，有从国家和社会获得物质帮助的权利。国家发展为公民享受这些权利所需要的社会保险、社会救济和医疗卫生事业。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国家和社会保障残废军人的生活，抚恤烈士家属，优待军人家属。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国家和社会帮助安排盲、聋、哑和其他有残疾的公民的劳动、生活和教育。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第四十六条　中华人民共和国公民有受教育的权利和义务。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国家培养青年、少年、儿童在品德、智力、体质等方面全面发展。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第四十七条　中华人民共和国公民有进行科学研究、文学艺术创作和其他文化活动的自由。国家对于从事教育、科学、技术、文学、艺术和其他文化事业的公民的有益于人民的创造性工作，给以鼓励和帮助。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第四十八条　中华人民共和国妇女在政治的、经济的、文化的、社会的和家庭的生活等各方面享有同男子平等的权利。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国家保护妇女的权利和利益，实行男女同工同酬，培养和选拔妇女干部。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第四十九条　婚姻、家庭、母亲和儿童受国家的保护。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夫妻双方有实行计划生育的义务。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父母有抚养教育未成年子女的义务，成年子女有赡养扶助父母的义务。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禁止破坏婚姻自由，禁止虐待老人、妇女和儿童。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第五十条　中华人民共和国保护华侨的正当的权利和利益，保护归侨和侨眷的合法的权利和利益。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第五十一条　中华人民共和国公民在行使自由和权利的时候，不得损害国家的、社会的、集体的利益和其他公民的合法的自由和权利。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第五十二条　中华人民共和国公民有维护国家统一和全国各民族团结的义务。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第五十三条　中华人民共和国公民必须遵守宪法和法律，保守国家秘密，爱护公共财产，遵守劳动纪律，遵守公共秩序，尊重社会公德。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第五十四条　中华人民共和国公民有维护祖国的安全、荣誉和利益的义务，不得有危害祖国的安全、荣誉和利益的行为。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第五十五条　保卫祖国、抵抗侵略是中华人民共和国每一个公民的神圣职责。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依照法律服兵役和参加民兵组织是中华人民共和国公民的光荣义务。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第五十六条　中华人民共和国公民有依照法律纳税的义务。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jc w:val="center"/>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　　第三章　国家机构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第一节　全国人民代表大会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第五十七条　中华人民共和国全国人民代表大会是最高国家权力机关。它的常设机关是全国人民代表大会常务委员会。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第五十八条　全国人民代表大会和全国人民代表大会常务委员会行使国家立法权。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第五十九条　全国人民代表大会由省、自治区、直辖市、特别行政区和军队选出的代表组成。各少数民族都应当有适当名额的代表。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全国人民代表大会代表的选举由全国人民代表大会常务委员会主持。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全国人民代表大会代表名额和代表产生办法由法律规定。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第六十条　全国人民代表大会每届任期五年。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全国人民代表大会举行会议的时候，选举主席团主持会议。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第六十二条　全国人民代表大会行使下列职权：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（一）修改宪法；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（二）监督宪法的实施；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（三）制定和修改刑事、民事、国家机构的和其他的基本法律；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（四）选举中华人民共和国主席、副主席；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（五）根据中华人民共和国主席的提名，决定国务院总理的人选；根据国务院总理的提名，决定国务院副总理、国务委员、各部部长、各委员会主任、审计长、秘书长的人选；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（六）选举中央军事委员会主席；根据中央军事委员会主席的提名，决定中央军事委员会其他组成人员的人选；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（七）选举国家监察委员会主任；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（八）选举最高人民法院院长；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（九）选举最高人民检察院检察长；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（十）审查和批准国民经济和社会发展计划和计划执行情况的报告；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（十一）审查和批准国家的预算和预算执行情况的报告；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（十二）改变或者撤销全国人民代表大会常务委员会不适当的决定；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（十三）批准省、自治区和直辖市的建置；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（十四）决定特别行政区的设立及其制度；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（十五）决定战争和和平的问题；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（十六）应当由最高国家权力机关行使的其他职权。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第六十三条　全国人民代表大会有权罢免下列人员：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（一）中华人民共和国主席、副主席；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（二）国务院总理、副总理、国务委员、各部部长、各委员会主任、审计长、秘书长；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（三）中央军事委员会主席和中央军事委员会其他组成人员；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（四）国家监察委员会主任；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（五）最高人民法院院长；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（六）最高人民检察院检察长。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第六十四条　宪法的修改，由全国人民代表大会常务委员会或者五分之一以上的全国人民代表大会代表提议，并由全国人民代表大会以全体代表的三分之二以上的多数通过。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法律和其他议案由全国人民代表大会以全体代表的过半数通过。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第六十五条　全国人民代表大会常务委员会由下列人员组成：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委员长，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副委员长若干人，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委员若干人。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全国人民代表大会常务委员会组成人员中，应当有适当名额的少数民族代表。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全国人民代表大会选举并有权罢免全国人民代表大会常务委员会的组成人员。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全国人民代表大会常务委员会的组成人员不得担任国家行政机关、监察机关、审判机关和检察机关的职务。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第六十六条　全国人民代表大会常务委员会每届任期同全国人民代表大会每届任期相同，它行使职权到下届全国人民代表大会选出新的常务委员会为止。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委员长、副委员长连续任职不得超过两届。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第六十七条　全国人民代表大会常务委员会行使下列职权：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（一）解释宪法，监督宪法的实施；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（二）制定和修改除应当由全国人民代表大会制定的法律以外的其他法律；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（三）在全国人民代表大会闭会期间，对全国人民代表大会制定的法律进行部分补充和修改，但是不得同该法律的基本原则相抵触；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（四）解释法律；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（五）在全国人民代表大会闭会期间，审查和批准国民经济和社会发展计划、国家预算在执行过程中所必须作的部分调整方案；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（六）监督国务院、中央军事委员会、国家监察委员会、最高人民法院和最高人民检察院的工作；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（七）撤销国务院制定的同宪法、法律相抵触的行政法规、决定和命令；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（八）撤销省、自治区、直辖市国家权力机关制定的同宪法、法律和行政法规相抵触的地方性法规和决议；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（九）在全国人民代表大会闭会期间，根据国务院总理的提名，决定部长、委员会主任、审计长、秘书长的人选；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（十）在全国人民代表大会闭会期间，根据中央军事委员会主席的提名，决定中央军事委员会其他组成人员的人选；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（十一）根据国家监察委员会主任的提请，任免国家监察委员会副主任、委员；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（十二）根据最高人民法院院长的提请，任免最高人民法院副院长、审判员、审判委员会委员和军事法院院长；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（十三）根据最高人民检察院检察长的提请，任免最高人民检察院副检察长、检察员、检察委员会委员和军事检察院检察长，并且批准省、自治区、直辖市的人民检察院检察长的任免；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（十四）决定驻外全权代表的任免；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（十五）决定同外国缔结的条约和重要协定的批准和废除；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（十六）规定军人和外交人员的衔级制度和其他专门衔级制度；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（十七）规定和决定授予国家的勋章和荣誉称号；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（十八）决定特赦；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（十九）在全国人民代表大会闭会期间，如果遇到国家遭受武装侵犯或者必须履行国际间共同防止侵略的条约的情况，决定战争状态的宣布；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（二十）决定全国总动员或者局部动员；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（二十一）决定全国或者个别省、自治区、直辖市进入紧急状态；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（二十二）全国人民代表大会授予的其他职权。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第六十八条　全国人民代表大会常务委员会委员长主持全国人民代表大会常务委员会的工作，召集全国人民代表大会常务委员会会议。副委员长、秘书长协助委员长工作。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委员长、副委员长、秘书长组成委员长会议，处理全国人民代表大会常务委员会的重要日常工作。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第六十九条　全国人民代表大会常务委员会对全国人民代表大会负责并报告工作。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各专门委员会在全国人民代表大会和全国人民代表大会常务委员会领导下，研究、审议和拟订有关议案。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第七十一条　全国人民代表大会和全国人民代表大会常务委员会认为必要的时候，可以组织关于特定问题的调查委员会，并且根据调查委员会的报告，作出相应的决议。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调查委员会进行调查的时候，一切有关的国家机关、社会团体和公民都有义务向它提供必要的材料。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第七十二条　全国人民代表大会代表和全国人民代表大会常务委员会组成人员，有权依照法律规定的程序分别提出属于全国人民代表大会和全国人民代表大会常务委员会职权范围内的议案。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第七十四条　全国人民代表大会代表，非经全国人民代表大会会议主席团许可，在全国人民代表大会闭会期间非经全国人民代表大会常务委员会许可，不受逮捕或者刑事审判。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第七十五条　全国人民代表大会代表在全国人民代表大会各种会议上的发言和表决，不受法律追究。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第七十六条　全国人民代表大会代表必须模范地遵守宪法和法律，保守国家秘密，并且在自己参加的生产、工作和社会活动中，协助宪法和法律的实施。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全国人民代表大会代表应当同原选举单位和人民保持密切的联系，听取和反映人民的意见和要求，努力为人民服务。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第七十七条　全国人民代表大会代表受原选举单位的监督。原选举单位有权依照法律规定的程序罢免本单位选出的代表。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第七十八条　全国人民代表大会和全国人民代表大会常务委员会的组织和工作程序由法律规定。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第二节　中华人民共和国主席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第七十九条　中华人民共和国主席、副主席由全国人民代表大会选举。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有选举权和被选举权的年满四十五周岁的中华人民共和国公民可以被选为中华人民共和国主席、副主席。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中华人民共和国主席、副主席每届任期同全国人民代表大会每届任期相同。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第八十一条　中华人民共和国主席代表中华人民共和国，进行国事活动，接受外国使节；根据全国人民代表大会常务委员会的决定，派遣和召回驻外全权代表，批准和废除同外国缔结的条约和重要协定。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第八十二条　中华人民共和国副主席协助主席工作。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中华人民共和国副主席受主席的委托，可以代行主席的部分职权。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第八十三条　中华人民共和国主席、副主席行使职权到下届全国人民代表大会选出的主席、副主席就职为止。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第八十四条　中华人民共和国主席缺位的时候，由副主席继任主席的职位。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中华人民共和国副主席缺位的时候，由全国人民代表大会补选。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中华人民共和国主席、副主席都缺位的时候，由全国人民代表大会补选；在补选以前，由全国人民代表大会常务委员会委员长暂时代理主席职位。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第三节　国　务　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第八十五条　中华人民共和国国务院，即中央人民政府，是最高国家权力机关的执行机关，是最高国家行政机关。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第八十六条　国务院由下列人员组成：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副总理若干人，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国务委员若干人，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各部部长，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各委员会主任，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审计长，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国务院实行总理负责制。各部、各委员会实行部长、主任负责制。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国务院的组织由法律规定。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第八十七条　国务院每届任期同全国人民代表大会每届任期相同。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总理、副总理、国务委员连续任职不得超过两届。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第八十八条　总理领导国务院的工作。副总理、国务委员协助总理工作。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总理、副总理、国务委员、秘书长组成国务院常务会议。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总理召集和主持国务院常务会议和国务院全体会议。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第八十九条　国务院行使下列职权：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（一）根据宪法和法律，规定行政措施，制定行政法规，发布决定和命令；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（二）向全国人民代表大会或者全国人民代表大会常务委员会提出议案；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（三）规定各部和各委员会的任务和职责，统一领导各部和各委员会的工作，并且领导不属于各部和各委员会的全国性的行政工作；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（四）统一领导全国地方各级国家行政机关的工作，规定中央和省、自治区、直辖市的国家行政机关的职权的具体划分；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（五）编制和执行国民经济和社会发展计划和国家预算；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（六）领导和管理经济工作和城乡建设、生态文明建设；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（七）领导和管理教育、科学、文化、卫生、体育和计划生育工作；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（八）领导和管理民政、公安、司法行政等工作；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（九）管理对外事务，同外国缔结条约和协定；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（十）领导和管理国防建设事业；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（十一）领导和管理民族事务，保障少数民族的平等权利和民族自治地方的自治权利；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（十二）保护华侨的正当的权利和利益，保护归侨和侨眷的合法的权利和利益；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（十三）改变或者撤销各部、各委员会发布的不适当的命令、指示和规章；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（十四）改变或者撤销地方各级国家行政机关的不适当的决定和命令；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（十五）批准省、自治区、直辖市的区域划分，批准自治州、县、自治县、市的建置和区域划分；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（十六）依照法律规定决定省、自治区、直辖市的范围内部分地区进入紧急状态；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（十七）审定行政机构的编制，依照法律规定任免、培训、考核和奖惩行政人员；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（十八）全国人民代表大会和全国人民代表大会常务委员会授予的其他职权。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第九十条　国务院各部部长、各委员会主任负责本部门的工作；召集和主持部务会议或者委员会会议、委务会议，讨论决定本部门工作的重大问题。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各部、各委员会根据法律和国务院的行政法规、决定、命令，在本部门的权限内，发布命令、指示和规章。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第九十一条　国务院设立审计机关，对国务院各部门和地方各级政府的财政收支，对国家的财政金融机构和企业事业组织的财务收支，进行审计监督。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审计机关在国务院总理领导下，依照法律规定独立行使审计监督权，不受其他行政机关、社会团体和个人的干涉。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第九十二条　国务院对全国人民代表大会负责并报告工作；在全国人民代表大会闭会期间，对全国人民代表大会常务委员会负责并报告工作。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第四节　中央军事委员会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第九十三条　中华人民共和国中央军事委员会领导全国武装力量。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中央军事委员会由下列人员组成：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副主席若干人，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委员若干人。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中央军事委员会实行主席负责制。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中央军事委员会每届任期同全国人民代表大会每届任期相同。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第九十四条　中央军事委员会主席对全国人民代表大会和全国人民代表大会常务委员会负责。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第五节　地方各级人民代表大会和地方各级人民政府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第九十五条　省、直辖市、县、市、市辖区、乡、民族乡、镇设立人民代表大会和人民政府。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地方各级人民代表大会和地方各级人民政府的组织由法律规定。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自治区、自治州、自治县设立自治机关。自治机关的组织和工作根据宪法第三章第五节、第六节规定的基本原则由法律规定。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第九十六条　地方各级人民代表大会是地方国家权力机关。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县级以上的地方各级人民代表大会设立常务委员会。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第九十七条　省、直辖市、设区的市的人民代表大会代表由下一级的人民代表大会选举；县、不设区的市、市辖区、乡、民族乡、镇的人民代表大会代表由选民直接选举。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地方各级人民代表大会代表名额和代表产生办法由法律规定。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第九十八条　地方各级人民代表大会每届任期五年。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第九十九条　地方各级人民代表大会在本行政区域内，保证宪法、法律、行政法规的遵守和执行；依照法律规定的权限，通过和发布决议，审查和决定地方的经济建设、文化建设和公共事业建设的计划。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县级以上的地方各级人民代表大会审查和批准本行政区域内的国民经济和社会发展计划、预算以及它们的执行情况的报告；有权改变或者撤销本级人民代表大会常务委员会不适当的决定。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民族乡的人民代表大会可以依照法律规定的权限采取适合民族特点的具体措施。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第一百条　省、直辖市的人民代表大会和它们的常务委员会，在不同宪法、法律、行政法规相抵触的前提下，可以制定地方性法规，报全国人民代表大会常务委员会备案。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第一百零一条　地方各级人民代表大会分别选举并且有权罢免本级人民政府的省长和副省长、市长和副市长、县长和副县长、区长和副区长、乡长和副乡长、镇长和副镇长。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第一百零二条　省、直辖市、设区的市的人民代表大会代表受原选举单位的监督；县、不设区的市、市辖区、乡、民族乡、镇的人民代表大会代表受选民的监督。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地方各级人民代表大会代表的选举单位和选民有权依照法律规定的程序罢免由他们选出的代表。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第一百零三条　县级以上的地方各级人民代表大会常务委员会由主任、副主任若干人和委员若干人组成，对本级人民代表大会负责并报告工作。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县级以上的地方各级人民代表大会选举并有权罢免本级人民代表大会常务委员会的组成人员。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县级以上的地方各级人民代表大会常务委员会的组成人员不得担任国家行政机关、监察机关、审判机关和检察机关的职务。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第一百零五条　地方各级人民政府是地方各级国家权力机关的执行机关，是地方各级国家行政机关。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地方各级人民政府实行省长、市长、县长、区长、乡长、镇长负责制。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第一百零六条　地方各级人民政府每届任期同本级人民代表大会每届任期相同。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乡、民族乡、镇的人民政府执行本级人民代表大会的决议和上级国家行政机关的决定和命令，管理本行政区域内的行政工作。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省、直辖市的人民政府决定乡、民族乡、镇的建置和区域划分。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第一百零八条　县级以上的地方各级人民政府领导所属各工作部门和下级人民政府的工作，有权改变或者撤销所属各工作部门和下级人民政府的不适当的决定。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第一百零九条　县级以上的地方各级人民政府设立审计机关。地方各级审计机关依照法律规定独立行使审计监督权，对本级人民政府和上一级审计机关负责。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第一百一十条　地方各级人民政府对本级人民代表大会负责并报告工作。县级以上的地方各级人民政府在本级人民代表大会闭会期间，对本级人民代表大会常务委员会负责并报告工作。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地方各级人民政府对上一级国家行政机关负责并报告工作。全国地方各级人民政府都是国务院统一领导下的国家行政机关，都服从国务院。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居民委员会、村民委员会设人民调解、治安保卫、公共卫生等委员会，办理本居住地区的公共事务和公益事业，调解民间纠纷，协助维护社会治安，并且向人民政府反映群众的意见、要求和提出建议。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第六节　民族自治地方的自治机关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第一百一十二条　民族自治地方的自治机关是自治区、自治州、自治县的人民代表大会和人民政府。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第一百一十三条　自治区、自治州、自治县的人民代表大会中，除实行区域自治的民族的代表外，其他居住在本行政区域内的民族也应当有适当名额的代表。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自治区、自治州、自治县的人民代表大会常务委员会中应当有实行区域自治的民族的公民担任主任或者副主任。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第一百一十四条　自治区主席、自治州州长、自治县县长由实行区域自治的民族的公民担任。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第一百一十七条　民族自治地方的自治机关有管理地方财政的自治权。凡是依照国家财政体制属于民族自治地方的财政收入，都应当由民族自治地方的自治机关自主地安排使用。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第一百一十八条　民族自治地方的自治机关在国家计划的指导下，自主地安排和管理地方性的经济建设事业。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国家在民族自治地方开发资源、建设企业的时候，应当照顾民族自治地方的利益。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第一百一十九条　民族自治地方的自治机关自主地管理本地方的教育、科学、文化、卫生、体育事业，保护和整理民族的文化遗产，发展和繁荣民族文化。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第一百二十条　民族自治地方的自治机关依照国家的军事制度和当地的实际需要，经国务院批准，可以组织本地方维护社会治安的公安部队。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第一百二十一条　民族自治地方的自治机关在执行职务的时候，依照本民族自治地方自治条例的规定，使用当地通用的一种或者几种语言文字。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第一百二十二条　国家从财政、物资、技术等方面帮助各少数民族加速发展经济建设和文化建设事业。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国家帮助民族自治地方从当地民族中大量培养各级干部、各种专业人才和技术工人。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第七节　监察委员会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第一百二十三条　中华人民共和国各级监察委员会是国家的监察机关。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第一百二十四条　中华人民共和国设立国家监察委员会和地方各级监察委员会。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监察委员会由下列人员组成：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副主任若干人，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委员若干人。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监察委员会主任每届任期同本级人民代表大会每届任期相同。国家监察委员会主任连续任职不得超过两届。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监察委员会的组织和职权由法律规定。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第一百二十五条　中华人民共和国国家监察委员会是最高监察机关。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国家监察委员会领导地方各级监察委员会的工作，上级监察委员会领导下级监察委员会的工作。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第一百二十六条　国家监察委员会对全国人民代表大会和全国人民代表大会常务委员会负责。地方各级监察委员会对产生它的国家权力机关和上一级监察委员会负责。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第一百二十七条　监察委员会依照法律规定独立行使监察权，不受行政机关、社会团体和个人的干涉。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监察机关办理职务违法和职务犯罪案件，应当与审判机关、检察机关、执法部门互相配合，互相制约。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第八节　人民法院和人民检察院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第一百二十八条　中华人民共和国人民法院是国家的审判机关。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第一百二十九条　中华人民共和国设立最高人民法院、地方各级人民法院和军事法院等专门人民法院。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最高人民法院院长每届任期同全国人民代表大会每届任期相同，连续任职不得超过两届。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人民法院的组织由法律规定。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第一百三十条　人民法院审理案件，除法律规定的特别情况外，一律公开进行。被告人有权获得辩护。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第一百三十一条　人民法院依照法律规定独立行使审判权，不受行政机关、社会团体和个人的干涉。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第一百三十二条　最高人民法院是最高审判机关。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最高人民法院监督地方各级人民法院和专门人民法院的审判工作，上级人民法院监督下级人民法院的审判工作。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第一百三十三条　最高人民法院对全国人民代表大会和全国人民代表大会常务委员会负责。地方各级人民法院对产生它的国家权力机关负责。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第一百三十四条　中华人民共和国人民检察院是国家的法律监督机关。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第一百三十五条　中华人民共和国设立最高人民检察院、地方各级人民检察院和军事检察院等专门人民检察院。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最高人民检察院检察长每届任期同全国人民代表大会每届任期相同，连续任职不得超过两届。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人民检察院的组织由法律规定。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第一百三十六条　人民检察院依照法律规定独立行使检察权，不受行政机关、社会团体和个人的干涉。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第一百三十七条　最高人民检察院是最高检察机关。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最高人民检察院领导地方各级人民检察院和专门人民检察院的工作，上级人民检察院领导下级人民检察院的工作。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第一百三十八条　最高人民检察院对全国人民代表大会和全国人民代表大会常务委员会负责。地方各级人民检察院对产生它的国家权力机关和上级人民检察院负责。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第一百三十九条　各民族公民都有用本民族语言文字进行诉讼的权利。人民法院和人民检察院对于不通晓当地通用的语言文字的诉讼参与人，应当为他们翻译。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在少数民族聚居或者多民族共同居住的地区，应当用当地通用的语言进行审理；起诉书、判决书、布告和其他文书应当根据实际需要使用当地通用的一种或者几种文字。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第一百四十条　人民法院、人民检察院和公安机关办理刑事案件，应当分工负责，互相配合，互相制约，以保证准确有效地执行法律。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jc w:val="center"/>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　　第四章　国旗、国歌、国徽、首都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第一百四十一条　中华人民共和国国旗是五星红旗。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中华人民共和国国歌是《义勇军进行曲》。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第一百四十二条　中华人民共和国国徽，中间是五星照耀下的天安门，周围是谷穗和齿轮。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50"/>
        <w:textAlignment w:val="baseline"/>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shd w:val="clear" w:fill="FFFFFF"/>
          <w:vertAlign w:val="baseline"/>
        </w:rPr>
        <w:t>第一百四十三条　中华人民共和国首都是北京。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Y2U1ZWRlMDUxOGVhZTg3ZmRmYzg0NmUzMjA0NDYifQ=="/>
  </w:docVars>
  <w:rsids>
    <w:rsidRoot w:val="00000000"/>
    <w:rsid w:val="47A51240"/>
    <w:rsid w:val="682319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17284</Words>
  <Characters>17312</Characters>
  <Lines>0</Lines>
  <Paragraphs>0</Paragraphs>
  <TotalTime>7</TotalTime>
  <ScaleCrop>false</ScaleCrop>
  <LinksUpToDate>false</LinksUpToDate>
  <CharactersWithSpaces>17491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WPS_1645510297</cp:lastModifiedBy>
  <dcterms:modified xsi:type="dcterms:W3CDTF">2023-08-17T02:55:53Z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392B16AAB1AC49BCA865F015B70C216C_12</vt:lpwstr>
  </property>
</Properties>
</file>